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第16周 JetAcker 硬件系统与接口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2026年12月9日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从主控、STM32、扩展板、电机编码器、深度相机和激光雷达六个部分理解整机硬件系统。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硬件辨识全程断电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不得用金属工具短接接口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不拔插不确定用途的排线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断电拆检前准备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断电确认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识别 Jetson Nano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接口名称正确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识别 STM32 与扩展板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控制与供电区分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追踪执行链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信号方向正确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追踪感知链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数据路径完整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检查机械部件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无异常阻力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恢复并复检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教师复核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Jetson Nano 接口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STM32 接口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执行链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感知链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编码器与 IMU 作用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机械检查结果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用自己的话解释“霍尔编码器”，并写出它与本周实操的关系。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用自己的话解释“IMU”，并写出它与本周实操的关系。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用自己的话解释“深度相机与激光雷达”，并写出它与本周实操的关系。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接口辨识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关键接口名称准确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数据流理解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执行链和感知链完整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传感器原理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能解释编码器与 IMU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复装质量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无遗漏和松动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断电并防短路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第16周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